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561"/>
      </w:tblGrid>
      <w:tr w:rsidR="00971DF7" w14:paraId="39980BDF" w14:textId="77777777">
        <w:tblPrEx>
          <w:tblCellMar>
            <w:top w:w="0" w:type="dxa"/>
            <w:bottom w:w="0" w:type="dxa"/>
          </w:tblCellMar>
        </w:tblPrEx>
        <w:trPr>
          <w:trHeight w:hRule="exact" w:val="1740"/>
        </w:trPr>
        <w:tc>
          <w:tcPr>
            <w:tcW w:w="34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324CEE7" w14:textId="53425087" w:rsidR="00971DF7" w:rsidRDefault="00971DF7">
            <w:pPr>
              <w:spacing w:before="72"/>
              <w:ind w:left="5"/>
              <w:rPr>
                <w:rFonts w:ascii="Tahoma" w:hAnsi="Tahoma"/>
                <w:color w:val="000000"/>
                <w:sz w:val="19"/>
              </w:rPr>
            </w:pPr>
          </w:p>
        </w:tc>
        <w:tc>
          <w:tcPr>
            <w:tcW w:w="556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62231E2" w14:textId="77777777" w:rsidR="00971DF7" w:rsidRDefault="00FA383B">
            <w:pPr>
              <w:spacing w:line="201" w:lineRule="auto"/>
              <w:ind w:left="1908"/>
              <w:rPr>
                <w:rFonts w:ascii="Tahoma" w:hAnsi="Tahoma"/>
                <w:color w:val="000000"/>
                <w:sz w:val="19"/>
              </w:rPr>
            </w:pPr>
            <w:r>
              <w:rPr>
                <w:rFonts w:ascii="Tahoma" w:hAnsi="Tahoma"/>
                <w:color w:val="000000"/>
                <w:sz w:val="19"/>
              </w:rPr>
              <w:t>1 Dovecote</w:t>
            </w:r>
          </w:p>
          <w:p w14:paraId="58E08D42" w14:textId="77777777" w:rsidR="00971DF7" w:rsidRDefault="00FA383B">
            <w:pPr>
              <w:spacing w:before="72" w:line="319" w:lineRule="auto"/>
              <w:ind w:left="1908" w:right="2232"/>
              <w:rPr>
                <w:rFonts w:ascii="Tahoma" w:hAnsi="Tahoma"/>
                <w:color w:val="000000"/>
                <w:sz w:val="19"/>
              </w:rPr>
            </w:pPr>
            <w:r>
              <w:rPr>
                <w:rFonts w:ascii="Tahoma" w:hAnsi="Tahoma"/>
                <w:color w:val="000000"/>
                <w:sz w:val="19"/>
              </w:rPr>
              <w:t xml:space="preserve">Middle </w:t>
            </w:r>
            <w:proofErr w:type="spellStart"/>
            <w:r>
              <w:rPr>
                <w:rFonts w:ascii="Tahoma" w:hAnsi="Tahoma"/>
                <w:color w:val="000000"/>
                <w:sz w:val="19"/>
              </w:rPr>
              <w:t>Rasen</w:t>
            </w:r>
            <w:proofErr w:type="spellEnd"/>
            <w:r>
              <w:rPr>
                <w:rFonts w:ascii="Tahoma" w:hAnsi="Tahoma"/>
                <w:color w:val="000000"/>
                <w:sz w:val="19"/>
              </w:rPr>
              <w:t xml:space="preserve"> </w:t>
            </w:r>
            <w:r>
              <w:rPr>
                <w:rFonts w:ascii="Tahoma" w:hAnsi="Tahoma"/>
                <w:color w:val="000000"/>
                <w:spacing w:val="2"/>
                <w:sz w:val="19"/>
              </w:rPr>
              <w:t xml:space="preserve">MARKET RASEN </w:t>
            </w:r>
            <w:r>
              <w:rPr>
                <w:rFonts w:ascii="Tahoma" w:hAnsi="Tahoma"/>
                <w:color w:val="000000"/>
                <w:sz w:val="19"/>
              </w:rPr>
              <w:t>LN8 3UD</w:t>
            </w:r>
          </w:p>
        </w:tc>
      </w:tr>
    </w:tbl>
    <w:p w14:paraId="190C3D42" w14:textId="77777777" w:rsidR="00971DF7" w:rsidRDefault="00971DF7">
      <w:pPr>
        <w:spacing w:after="232" w:line="20" w:lineRule="exact"/>
      </w:pPr>
    </w:p>
    <w:p w14:paraId="07FF5EAA" w14:textId="77777777" w:rsidR="00971DF7" w:rsidRDefault="00FA383B">
      <w:pPr>
        <w:spacing w:before="216" w:line="321" w:lineRule="auto"/>
        <w:ind w:right="144"/>
        <w:rPr>
          <w:rFonts w:ascii="Tahoma" w:hAnsi="Tahoma"/>
          <w:color w:val="000000"/>
          <w:spacing w:val="8"/>
          <w:sz w:val="19"/>
        </w:rPr>
      </w:pPr>
      <w:bookmarkStart w:id="0" w:name="_GoBack"/>
      <w:bookmarkEnd w:id="0"/>
      <w:r>
        <w:rPr>
          <w:rFonts w:ascii="Tahoma" w:hAnsi="Tahoma"/>
          <w:color w:val="000000"/>
          <w:spacing w:val="8"/>
          <w:sz w:val="19"/>
        </w:rPr>
        <w:t xml:space="preserve">We are pleased to announce that the </w:t>
      </w:r>
      <w:proofErr w:type="spellStart"/>
      <w:r>
        <w:rPr>
          <w:rFonts w:ascii="Tahoma" w:hAnsi="Tahoma"/>
          <w:color w:val="000000"/>
          <w:spacing w:val="8"/>
          <w:sz w:val="19"/>
        </w:rPr>
        <w:t>Louth</w:t>
      </w:r>
      <w:proofErr w:type="spellEnd"/>
      <w:r>
        <w:rPr>
          <w:rFonts w:ascii="Tahoma" w:hAnsi="Tahoma"/>
          <w:color w:val="000000"/>
          <w:spacing w:val="8"/>
          <w:sz w:val="19"/>
        </w:rPr>
        <w:t xml:space="preserve"> MGOC 24th Annual Viking Classic Car Run will take </w:t>
      </w:r>
      <w:r>
        <w:rPr>
          <w:rFonts w:ascii="Tahoma" w:hAnsi="Tahoma"/>
          <w:color w:val="000000"/>
          <w:spacing w:val="7"/>
          <w:sz w:val="19"/>
        </w:rPr>
        <w:t>place on Sunday 8t</w:t>
      </w:r>
      <w:r>
        <w:rPr>
          <w:rFonts w:ascii="Verdana" w:hAnsi="Verdana"/>
          <w:color w:val="000000"/>
          <w:spacing w:val="7"/>
          <w:w w:val="110"/>
          <w:sz w:val="19"/>
          <w:vertAlign w:val="superscript"/>
        </w:rPr>
        <w:t>h</w:t>
      </w:r>
      <w:r>
        <w:rPr>
          <w:rFonts w:ascii="Tahoma" w:hAnsi="Tahoma"/>
          <w:color w:val="000000"/>
          <w:spacing w:val="7"/>
          <w:sz w:val="19"/>
        </w:rPr>
        <w:t xml:space="preserve"> July 2018 starting from The </w:t>
      </w:r>
      <w:proofErr w:type="spellStart"/>
      <w:r>
        <w:rPr>
          <w:rFonts w:ascii="Tahoma" w:hAnsi="Tahoma"/>
          <w:color w:val="000000"/>
          <w:spacing w:val="7"/>
          <w:sz w:val="19"/>
        </w:rPr>
        <w:t>Brackenborough</w:t>
      </w:r>
      <w:proofErr w:type="spellEnd"/>
      <w:r>
        <w:rPr>
          <w:rFonts w:ascii="Tahoma" w:hAnsi="Tahoma"/>
          <w:color w:val="000000"/>
          <w:spacing w:val="7"/>
          <w:sz w:val="19"/>
        </w:rPr>
        <w:t xml:space="preserve"> Hotel, </w:t>
      </w:r>
      <w:proofErr w:type="spellStart"/>
      <w:r>
        <w:rPr>
          <w:rFonts w:ascii="Tahoma" w:hAnsi="Tahoma"/>
          <w:color w:val="000000"/>
          <w:spacing w:val="7"/>
          <w:sz w:val="19"/>
        </w:rPr>
        <w:t>Louth</w:t>
      </w:r>
      <w:proofErr w:type="spellEnd"/>
      <w:r>
        <w:rPr>
          <w:rFonts w:ascii="Tahoma" w:hAnsi="Tahoma"/>
          <w:color w:val="000000"/>
          <w:spacing w:val="7"/>
          <w:sz w:val="19"/>
        </w:rPr>
        <w:t xml:space="preserve">, LN11 OSX and finishing at the International Bomber Command Centre, Lincoln LN4 2RF. We will be flagging off </w:t>
      </w:r>
      <w:r>
        <w:rPr>
          <w:rFonts w:ascii="Tahoma" w:hAnsi="Tahoma"/>
          <w:color w:val="000000"/>
          <w:spacing w:val="4"/>
          <w:sz w:val="19"/>
        </w:rPr>
        <w:t>the first entrants at around 9.30am and the last at 11am, so please arrive in plenty time.</w:t>
      </w:r>
      <w:r>
        <w:rPr>
          <w:rFonts w:ascii="Tahoma" w:hAnsi="Tahoma"/>
          <w:color w:val="000000"/>
          <w:spacing w:val="4"/>
          <w:sz w:val="19"/>
        </w:rPr>
        <w:t xml:space="preserve"> The entry </w:t>
      </w:r>
      <w:r>
        <w:rPr>
          <w:rFonts w:ascii="Tahoma" w:hAnsi="Tahoma"/>
          <w:color w:val="000000"/>
          <w:spacing w:val="3"/>
          <w:sz w:val="19"/>
        </w:rPr>
        <w:t xml:space="preserve">fee of £26 includes: the route book; rally plate, the traditional hot drinks &amp; sandwiches for 2 people </w:t>
      </w:r>
      <w:r>
        <w:rPr>
          <w:rFonts w:ascii="Tahoma" w:hAnsi="Tahoma"/>
          <w:color w:val="000000"/>
          <w:spacing w:val="10"/>
          <w:sz w:val="19"/>
        </w:rPr>
        <w:t xml:space="preserve">and a finishing plaque. We look forward to seeing you on the run, if you need any further </w:t>
      </w:r>
      <w:r>
        <w:rPr>
          <w:rFonts w:ascii="Tahoma" w:hAnsi="Tahoma"/>
          <w:color w:val="000000"/>
          <w:spacing w:val="5"/>
          <w:sz w:val="19"/>
        </w:rPr>
        <w:t xml:space="preserve">information please let us know. Once </w:t>
      </w:r>
      <w:proofErr w:type="gramStart"/>
      <w:r>
        <w:rPr>
          <w:rFonts w:ascii="Tahoma" w:hAnsi="Tahoma"/>
          <w:color w:val="000000"/>
          <w:spacing w:val="5"/>
          <w:sz w:val="19"/>
        </w:rPr>
        <w:t>again</w:t>
      </w:r>
      <w:proofErr w:type="gramEnd"/>
      <w:r>
        <w:rPr>
          <w:rFonts w:ascii="Tahoma" w:hAnsi="Tahoma"/>
          <w:color w:val="000000"/>
          <w:spacing w:val="5"/>
          <w:sz w:val="19"/>
        </w:rPr>
        <w:t xml:space="preserve"> we are su</w:t>
      </w:r>
      <w:r>
        <w:rPr>
          <w:rFonts w:ascii="Tahoma" w:hAnsi="Tahoma"/>
          <w:color w:val="000000"/>
          <w:spacing w:val="5"/>
          <w:sz w:val="19"/>
        </w:rPr>
        <w:t xml:space="preserve">pporting the </w:t>
      </w:r>
      <w:proofErr w:type="spellStart"/>
      <w:r>
        <w:rPr>
          <w:rFonts w:ascii="Tahoma" w:hAnsi="Tahoma"/>
          <w:color w:val="000000"/>
          <w:spacing w:val="5"/>
          <w:sz w:val="19"/>
        </w:rPr>
        <w:t>Lincs</w:t>
      </w:r>
      <w:proofErr w:type="spellEnd"/>
      <w:r>
        <w:rPr>
          <w:rFonts w:ascii="Tahoma" w:hAnsi="Tahoma"/>
          <w:color w:val="000000"/>
          <w:spacing w:val="5"/>
          <w:sz w:val="19"/>
        </w:rPr>
        <w:t xml:space="preserve"> &amp; Notts Air Ambulance Charitable Trust, an essential service that the local communities and visitors rely on in case of the </w:t>
      </w:r>
      <w:r>
        <w:rPr>
          <w:rFonts w:ascii="Tahoma" w:hAnsi="Tahoma"/>
          <w:color w:val="000000"/>
          <w:spacing w:val="4"/>
          <w:sz w:val="19"/>
        </w:rPr>
        <w:t xml:space="preserve">need of urgent transfer to hospital. To enter the run please complete the form below and return to </w:t>
      </w:r>
      <w:proofErr w:type="spellStart"/>
      <w:r>
        <w:rPr>
          <w:rFonts w:ascii="Tahoma" w:hAnsi="Tahoma"/>
          <w:color w:val="000000"/>
          <w:spacing w:val="6"/>
          <w:sz w:val="19"/>
        </w:rPr>
        <w:t>Mrs</w:t>
      </w:r>
      <w:proofErr w:type="spellEnd"/>
      <w:r>
        <w:rPr>
          <w:rFonts w:ascii="Tahoma" w:hAnsi="Tahoma"/>
          <w:color w:val="000000"/>
          <w:spacing w:val="6"/>
          <w:sz w:val="19"/>
        </w:rPr>
        <w:t xml:space="preserve"> Anne </w:t>
      </w:r>
      <w:proofErr w:type="spellStart"/>
      <w:r>
        <w:rPr>
          <w:rFonts w:ascii="Tahoma" w:hAnsi="Tahoma"/>
          <w:color w:val="000000"/>
          <w:spacing w:val="6"/>
          <w:sz w:val="19"/>
        </w:rPr>
        <w:t>Crawf</w:t>
      </w:r>
      <w:r>
        <w:rPr>
          <w:rFonts w:ascii="Tahoma" w:hAnsi="Tahoma"/>
          <w:color w:val="000000"/>
          <w:spacing w:val="6"/>
          <w:sz w:val="19"/>
        </w:rPr>
        <w:t>orth</w:t>
      </w:r>
      <w:proofErr w:type="spellEnd"/>
      <w:r>
        <w:rPr>
          <w:rFonts w:ascii="Tahoma" w:hAnsi="Tahoma"/>
          <w:color w:val="000000"/>
          <w:spacing w:val="6"/>
          <w:sz w:val="19"/>
        </w:rPr>
        <w:t xml:space="preserve">, 1 Dovecote, Middle </w:t>
      </w:r>
      <w:proofErr w:type="spellStart"/>
      <w:r>
        <w:rPr>
          <w:rFonts w:ascii="Tahoma" w:hAnsi="Tahoma"/>
          <w:color w:val="000000"/>
          <w:spacing w:val="6"/>
          <w:sz w:val="19"/>
        </w:rPr>
        <w:t>Rasen</w:t>
      </w:r>
      <w:proofErr w:type="spellEnd"/>
      <w:r>
        <w:rPr>
          <w:rFonts w:ascii="Tahoma" w:hAnsi="Tahoma"/>
          <w:color w:val="000000"/>
          <w:spacing w:val="6"/>
          <w:sz w:val="19"/>
        </w:rPr>
        <w:t>, MARKET RASEN. LN8 3UD</w:t>
      </w:r>
    </w:p>
    <w:p w14:paraId="6ADF4D03" w14:textId="77777777" w:rsidR="00971DF7" w:rsidRDefault="00FA383B">
      <w:pPr>
        <w:spacing w:before="72"/>
        <w:rPr>
          <w:rFonts w:ascii="Tahoma" w:hAnsi="Tahoma"/>
          <w:color w:val="000000"/>
          <w:spacing w:val="4"/>
          <w:sz w:val="19"/>
        </w:rPr>
      </w:pPr>
      <w:r>
        <w:rPr>
          <w:rFonts w:ascii="Tahoma" w:hAnsi="Tahoma"/>
          <w:color w:val="000000"/>
          <w:spacing w:val="4"/>
          <w:sz w:val="19"/>
        </w:rPr>
        <w:t>Yours sincerely</w:t>
      </w:r>
    </w:p>
    <w:p w14:paraId="139A6135" w14:textId="77777777" w:rsidR="00971DF7" w:rsidRDefault="00FA383B">
      <w:pPr>
        <w:spacing w:before="648" w:line="206" w:lineRule="auto"/>
        <w:rPr>
          <w:rFonts w:ascii="Tahoma" w:hAnsi="Tahoma"/>
          <w:color w:val="000000"/>
          <w:spacing w:val="6"/>
          <w:sz w:val="19"/>
        </w:rPr>
      </w:pPr>
      <w:r>
        <w:rPr>
          <w:rFonts w:ascii="Tahoma" w:hAnsi="Tahoma"/>
          <w:color w:val="000000"/>
          <w:spacing w:val="6"/>
          <w:sz w:val="19"/>
        </w:rPr>
        <w:t xml:space="preserve">Anne </w:t>
      </w:r>
      <w:proofErr w:type="spellStart"/>
      <w:r>
        <w:rPr>
          <w:rFonts w:ascii="Tahoma" w:hAnsi="Tahoma"/>
          <w:color w:val="000000"/>
          <w:spacing w:val="6"/>
          <w:sz w:val="19"/>
        </w:rPr>
        <w:t>Crawforth</w:t>
      </w:r>
      <w:proofErr w:type="spellEnd"/>
    </w:p>
    <w:p w14:paraId="248FDE23" w14:textId="77777777" w:rsidR="00971DF7" w:rsidRDefault="00FA383B">
      <w:pPr>
        <w:tabs>
          <w:tab w:val="right" w:pos="8808"/>
        </w:tabs>
        <w:spacing w:before="108" w:after="108"/>
        <w:rPr>
          <w:rFonts w:ascii="Tahoma" w:hAnsi="Tahoma"/>
          <w:color w:val="000000"/>
          <w:spacing w:val="11"/>
          <w:sz w:val="19"/>
        </w:rPr>
      </w:pPr>
      <w:r>
        <w:rPr>
          <w:rFonts w:ascii="Tahoma" w:hAnsi="Tahoma"/>
          <w:color w:val="000000"/>
          <w:spacing w:val="11"/>
          <w:sz w:val="19"/>
        </w:rPr>
        <w:t>T: 01673842099 E:</w:t>
      </w:r>
      <w:r>
        <w:rPr>
          <w:rFonts w:ascii="Tahoma" w:hAnsi="Tahoma"/>
          <w:color w:val="357CAC"/>
          <w:spacing w:val="11"/>
          <w:sz w:val="18"/>
        </w:rPr>
        <w:t xml:space="preserve"> </w:t>
      </w:r>
      <w:hyperlink r:id="rId4">
        <w:r>
          <w:rPr>
            <w:rFonts w:ascii="Tahoma" w:hAnsi="Tahoma"/>
            <w:color w:val="0000FF"/>
            <w:spacing w:val="11"/>
            <w:sz w:val="18"/>
            <w:u w:val="single"/>
          </w:rPr>
          <w:t>louthmgoc@btinternet.com</w:t>
        </w:r>
      </w:hyperlink>
      <w:r>
        <w:rPr>
          <w:rFonts w:ascii="Tahoma" w:hAnsi="Tahoma"/>
          <w:color w:val="000000"/>
          <w:spacing w:val="11"/>
          <w:sz w:val="19"/>
        </w:rPr>
        <w:tab/>
      </w:r>
      <w:r>
        <w:rPr>
          <w:rFonts w:ascii="Tahoma" w:hAnsi="Tahoma"/>
          <w:color w:val="000000"/>
          <w:spacing w:val="6"/>
          <w:sz w:val="19"/>
        </w:rPr>
        <w:t xml:space="preserve">Website: </w:t>
      </w:r>
      <w:hyperlink r:id="rId5">
        <w:r>
          <w:rPr>
            <w:rFonts w:ascii="Tahoma" w:hAnsi="Tahoma"/>
            <w:color w:val="0000FF"/>
            <w:spacing w:val="6"/>
            <w:sz w:val="19"/>
            <w:u w:val="single"/>
          </w:rPr>
          <w:t>louthmgownersclub.weebly.com</w:t>
        </w:r>
      </w:hyperlink>
    </w:p>
    <w:p w14:paraId="3E499AD0" w14:textId="77777777" w:rsidR="00971DF7" w:rsidRDefault="00FA383B">
      <w:pPr>
        <w:spacing w:before="324" w:line="271" w:lineRule="auto"/>
        <w:rPr>
          <w:rFonts w:ascii="Tahoma" w:hAnsi="Tahoma"/>
          <w:b/>
          <w:color w:val="000000"/>
          <w:spacing w:val="-8"/>
          <w:sz w:val="19"/>
        </w:rPr>
      </w:pPr>
      <w:r>
        <w:pict w14:anchorId="7C5348C7">
          <v:line id="_x0000_s1026" style="position:absolute;z-index:251657728;mso-position-horizontal-relative:text;mso-position-vertical-relative:text" from="0,.65pt" to="424.6pt,.65pt" strokeweight="1.2pt">
            <v:stroke dashstyle="dash"/>
          </v:line>
        </w:pict>
      </w:r>
      <w:r>
        <w:rPr>
          <w:rFonts w:ascii="Tahoma" w:hAnsi="Tahoma"/>
          <w:b/>
          <w:color w:val="000000"/>
          <w:spacing w:val="-8"/>
          <w:sz w:val="19"/>
        </w:rPr>
        <w:t>Sunday 8</w:t>
      </w:r>
      <w:r>
        <w:rPr>
          <w:rFonts w:ascii="Verdana" w:hAnsi="Verdana"/>
          <w:b/>
          <w:color w:val="000000"/>
          <w:spacing w:val="-8"/>
          <w:sz w:val="19"/>
          <w:vertAlign w:val="superscript"/>
        </w:rPr>
        <w:t xml:space="preserve">th </w:t>
      </w:r>
      <w:r>
        <w:rPr>
          <w:rFonts w:ascii="Tahoma" w:hAnsi="Tahoma"/>
          <w:b/>
          <w:color w:val="000000"/>
          <w:spacing w:val="-8"/>
          <w:sz w:val="19"/>
        </w:rPr>
        <w:t xml:space="preserve">July 2018, </w:t>
      </w:r>
      <w:proofErr w:type="gramStart"/>
      <w:r>
        <w:rPr>
          <w:rFonts w:ascii="Tahoma" w:hAnsi="Tahoma"/>
          <w:b/>
          <w:color w:val="000000"/>
          <w:spacing w:val="-8"/>
          <w:sz w:val="19"/>
        </w:rPr>
        <w:t>The</w:t>
      </w:r>
      <w:proofErr w:type="gramEnd"/>
      <w:r>
        <w:rPr>
          <w:rFonts w:ascii="Tahoma" w:hAnsi="Tahoma"/>
          <w:b/>
          <w:color w:val="000000"/>
          <w:spacing w:val="-8"/>
          <w:sz w:val="19"/>
        </w:rPr>
        <w:t xml:space="preserve"> 24</w:t>
      </w:r>
      <w:r>
        <w:rPr>
          <w:rFonts w:ascii="Verdana" w:hAnsi="Verdana"/>
          <w:b/>
          <w:color w:val="000000"/>
          <w:spacing w:val="-8"/>
          <w:sz w:val="19"/>
          <w:vertAlign w:val="superscript"/>
        </w:rPr>
        <w:t>th</w:t>
      </w:r>
      <w:r>
        <w:rPr>
          <w:rFonts w:ascii="Tahoma" w:hAnsi="Tahoma"/>
          <w:b/>
          <w:color w:val="000000"/>
          <w:spacing w:val="-8"/>
          <w:sz w:val="19"/>
        </w:rPr>
        <w:t xml:space="preserve"> Annual Viking Classic Car </w:t>
      </w:r>
      <w:r>
        <w:rPr>
          <w:rFonts w:ascii="Tahoma" w:hAnsi="Tahoma"/>
          <w:b/>
          <w:i/>
          <w:color w:val="000000"/>
          <w:spacing w:val="-8"/>
          <w:w w:val="130"/>
          <w:sz w:val="19"/>
        </w:rPr>
        <w:t xml:space="preserve">Run </w:t>
      </w:r>
      <w:r>
        <w:rPr>
          <w:rFonts w:ascii="Tahoma" w:hAnsi="Tahoma"/>
          <w:b/>
          <w:color w:val="000000"/>
          <w:spacing w:val="-8"/>
          <w:sz w:val="19"/>
        </w:rPr>
        <w:t>Entry Form.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7"/>
        <w:gridCol w:w="1675"/>
        <w:gridCol w:w="1743"/>
        <w:gridCol w:w="533"/>
        <w:gridCol w:w="3811"/>
      </w:tblGrid>
      <w:tr w:rsidR="00971DF7" w14:paraId="5B8AFC18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4FCF3" w14:textId="77777777" w:rsidR="00971DF7" w:rsidRDefault="00FA383B">
            <w:pPr>
              <w:ind w:left="12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Name: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828B285" w14:textId="77777777" w:rsidR="00971DF7" w:rsidRDefault="00971DF7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3C5573A8" w14:textId="77777777" w:rsidR="00971DF7" w:rsidRDefault="00971DF7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B79E" w14:textId="77777777" w:rsidR="00971DF7" w:rsidRDefault="00FA383B">
            <w:pPr>
              <w:ind w:right="3159"/>
              <w:jc w:val="right"/>
              <w:rPr>
                <w:rFonts w:ascii="Arial" w:hAnsi="Arial"/>
                <w:color w:val="000000"/>
                <w:spacing w:val="-2"/>
                <w:sz w:val="20"/>
              </w:rPr>
            </w:pPr>
            <w:r>
              <w:rPr>
                <w:rFonts w:ascii="Arial" w:hAnsi="Arial"/>
                <w:color w:val="000000"/>
                <w:spacing w:val="-2"/>
                <w:sz w:val="20"/>
              </w:rPr>
              <w:t>Tel No</w:t>
            </w:r>
          </w:p>
        </w:tc>
      </w:tr>
      <w:tr w:rsidR="00971DF7" w14:paraId="72ACCF09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FA6F" w14:textId="77777777" w:rsidR="00971DF7" w:rsidRDefault="00FA383B">
            <w:pPr>
              <w:ind w:left="12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Address: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60956CBB" w14:textId="77777777" w:rsidR="00971DF7" w:rsidRDefault="00971DF7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none" w:sz="0" w:space="0" w:color="000000"/>
            </w:tcBorders>
          </w:tcPr>
          <w:p w14:paraId="5F793E3D" w14:textId="77777777" w:rsidR="00971DF7" w:rsidRDefault="00971DF7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4955911D" w14:textId="77777777" w:rsidR="00971DF7" w:rsidRDefault="00971DF7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971DF7" w14:paraId="116A16D3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F93BD" w14:textId="77777777" w:rsidR="00971DF7" w:rsidRDefault="00FA383B">
            <w:pPr>
              <w:ind w:left="12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Post Code: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2123A316" w14:textId="77777777" w:rsidR="00971DF7" w:rsidRDefault="00971DF7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44C45" w14:textId="77777777" w:rsidR="00971DF7" w:rsidRDefault="00FA383B">
            <w:pPr>
              <w:jc w:val="center"/>
              <w:rPr>
                <w:rFonts w:ascii="Arial" w:hAnsi="Arial"/>
                <w:color w:val="000000"/>
                <w:spacing w:val="-2"/>
                <w:sz w:val="20"/>
              </w:rPr>
            </w:pPr>
            <w:r>
              <w:rPr>
                <w:rFonts w:ascii="Arial" w:hAnsi="Arial"/>
                <w:color w:val="000000"/>
                <w:spacing w:val="-2"/>
                <w:sz w:val="20"/>
              </w:rPr>
              <w:t>E mail address: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14:paraId="445EE5A2" w14:textId="77777777" w:rsidR="00971DF7" w:rsidRDefault="00971DF7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381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079C475B" w14:textId="77777777" w:rsidR="00971DF7" w:rsidRDefault="00971DF7">
            <w:pPr>
              <w:rPr>
                <w:rFonts w:ascii="Tahoma" w:hAnsi="Tahoma"/>
                <w:color w:val="000000"/>
                <w:sz w:val="20"/>
              </w:rPr>
            </w:pPr>
          </w:p>
        </w:tc>
      </w:tr>
      <w:tr w:rsidR="00971DF7" w14:paraId="604BB26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A48F0" w14:textId="77777777" w:rsidR="00971DF7" w:rsidRDefault="00FA383B">
            <w:pPr>
              <w:ind w:left="125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Car: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75CCE013" w14:textId="77777777" w:rsidR="00971DF7" w:rsidRDefault="00FA383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Make &amp; Model</w:t>
            </w:r>
          </w:p>
        </w:tc>
        <w:tc>
          <w:tcPr>
            <w:tcW w:w="1743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4FBD1E48" w14:textId="77777777" w:rsidR="00971DF7" w:rsidRDefault="00971DF7">
            <w:pPr>
              <w:rPr>
                <w:rFonts w:ascii="Tahoma" w:hAnsi="Tahoma"/>
                <w:color w:val="000000"/>
                <w:sz w:val="2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14:paraId="253F80DB" w14:textId="77777777" w:rsidR="00971DF7" w:rsidRDefault="00FA383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Year</w:t>
            </w:r>
          </w:p>
        </w:tc>
        <w:tc>
          <w:tcPr>
            <w:tcW w:w="381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F1D17" w14:textId="77777777" w:rsidR="00971DF7" w:rsidRDefault="00FA383B">
            <w:pPr>
              <w:tabs>
                <w:tab w:val="right" w:pos="1732"/>
              </w:tabs>
              <w:ind w:right="2079"/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Reg No:</w:t>
            </w:r>
            <w:r>
              <w:rPr>
                <w:rFonts w:ascii="Arial" w:hAnsi="Arial"/>
                <w:color w:val="000000"/>
                <w:sz w:val="20"/>
              </w:rPr>
              <w:tab/>
              <w:t>I</w:t>
            </w:r>
          </w:p>
        </w:tc>
      </w:tr>
    </w:tbl>
    <w:p w14:paraId="5308ECD8" w14:textId="77777777" w:rsidR="00971DF7" w:rsidRDefault="00971DF7">
      <w:pPr>
        <w:spacing w:after="33" w:line="20" w:lineRule="exact"/>
      </w:pPr>
    </w:p>
    <w:p w14:paraId="1872EDDE" w14:textId="77777777" w:rsidR="00971DF7" w:rsidRDefault="00FA383B">
      <w:pPr>
        <w:spacing w:after="144" w:line="321" w:lineRule="auto"/>
        <w:ind w:right="72"/>
        <w:rPr>
          <w:rFonts w:ascii="Tahoma" w:hAnsi="Tahoma"/>
          <w:color w:val="000000"/>
          <w:spacing w:val="8"/>
          <w:sz w:val="19"/>
        </w:rPr>
      </w:pPr>
      <w:r>
        <w:rPr>
          <w:rFonts w:ascii="Tahoma" w:hAnsi="Tahoma"/>
          <w:color w:val="000000"/>
          <w:spacing w:val="8"/>
          <w:sz w:val="19"/>
        </w:rPr>
        <w:t xml:space="preserve">All vehicles entered onto the Viking Run must be taxed (unless exempt), have a current MOT </w:t>
      </w:r>
      <w:r>
        <w:rPr>
          <w:rFonts w:ascii="Tahoma" w:hAnsi="Tahoma"/>
          <w:color w:val="000000"/>
          <w:spacing w:val="4"/>
          <w:sz w:val="19"/>
        </w:rPr>
        <w:t xml:space="preserve">certificate and be covered by insurance. I declare that during the whole period of the event that my </w:t>
      </w:r>
      <w:r>
        <w:rPr>
          <w:rFonts w:ascii="Tahoma" w:hAnsi="Tahoma"/>
          <w:color w:val="000000"/>
          <w:spacing w:val="9"/>
          <w:sz w:val="19"/>
        </w:rPr>
        <w:t xml:space="preserve">entry will be covered by the full </w:t>
      </w:r>
      <w:proofErr w:type="gramStart"/>
      <w:r>
        <w:rPr>
          <w:rFonts w:ascii="Tahoma" w:hAnsi="Tahoma"/>
          <w:color w:val="000000"/>
          <w:spacing w:val="9"/>
          <w:sz w:val="19"/>
        </w:rPr>
        <w:t>third party</w:t>
      </w:r>
      <w:proofErr w:type="gramEnd"/>
      <w:r>
        <w:rPr>
          <w:rFonts w:ascii="Tahoma" w:hAnsi="Tahoma"/>
          <w:color w:val="000000"/>
          <w:spacing w:val="9"/>
          <w:sz w:val="19"/>
        </w:rPr>
        <w:t xml:space="preserve"> insurance risks. I agree to indemnify and hold as </w:t>
      </w:r>
      <w:r>
        <w:rPr>
          <w:rFonts w:ascii="Tahoma" w:hAnsi="Tahoma"/>
          <w:color w:val="000000"/>
          <w:spacing w:val="6"/>
          <w:sz w:val="19"/>
        </w:rPr>
        <w:t xml:space="preserve">harmless the </w:t>
      </w:r>
      <w:proofErr w:type="spellStart"/>
      <w:r>
        <w:rPr>
          <w:rFonts w:ascii="Tahoma" w:hAnsi="Tahoma"/>
          <w:color w:val="000000"/>
          <w:spacing w:val="6"/>
          <w:sz w:val="19"/>
        </w:rPr>
        <w:t>organisers</w:t>
      </w:r>
      <w:proofErr w:type="spellEnd"/>
      <w:r>
        <w:rPr>
          <w:rFonts w:ascii="Tahoma" w:hAnsi="Tahoma"/>
          <w:color w:val="000000"/>
          <w:spacing w:val="6"/>
          <w:sz w:val="19"/>
        </w:rPr>
        <w:t xml:space="preserve"> from any claim for any damage and personal injury caused by my vehicle and driver thereof whilst taking part in this event or journeying</w:t>
      </w:r>
      <w:r>
        <w:rPr>
          <w:rFonts w:ascii="Tahoma" w:hAnsi="Tahoma"/>
          <w:color w:val="000000"/>
          <w:spacing w:val="6"/>
          <w:sz w:val="19"/>
        </w:rPr>
        <w:t xml:space="preserve"> to and from this event. I also agree to produce insurance documents if so required.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9"/>
        <w:gridCol w:w="2634"/>
        <w:gridCol w:w="4967"/>
      </w:tblGrid>
      <w:tr w:rsidR="00971DF7" w14:paraId="35D13276" w14:textId="77777777">
        <w:tblPrEx>
          <w:tblCellMar>
            <w:top w:w="0" w:type="dxa"/>
            <w:bottom w:w="0" w:type="dxa"/>
          </w:tblCellMar>
        </w:tblPrEx>
        <w:trPr>
          <w:trHeight w:hRule="exact" w:val="178"/>
        </w:trPr>
        <w:tc>
          <w:tcPr>
            <w:tcW w:w="1459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C1C177F" w14:textId="77777777" w:rsidR="00971DF7" w:rsidRDefault="00FA383B">
            <w:pPr>
              <w:ind w:right="792"/>
              <w:jc w:val="right"/>
              <w:rPr>
                <w:rFonts w:ascii="Tahoma" w:hAnsi="Tahoma"/>
                <w:color w:val="000000"/>
                <w:sz w:val="19"/>
              </w:rPr>
            </w:pPr>
            <w:r>
              <w:rPr>
                <w:rFonts w:ascii="Tahoma" w:hAnsi="Tahoma"/>
                <w:color w:val="000000"/>
                <w:sz w:val="19"/>
              </w:rPr>
              <w:t>Signed:</w:t>
            </w:r>
          </w:p>
        </w:tc>
        <w:tc>
          <w:tcPr>
            <w:tcW w:w="2634" w:type="dxa"/>
            <w:tcBorders>
              <w:top w:val="none" w:sz="0" w:space="0" w:color="000000"/>
              <w:left w:val="none" w:sz="0" w:space="0" w:color="000000"/>
              <w:bottom w:val="single" w:sz="7" w:space="0" w:color="505356"/>
              <w:right w:val="none" w:sz="0" w:space="0" w:color="000000"/>
            </w:tcBorders>
          </w:tcPr>
          <w:p w14:paraId="2CBE1F4E" w14:textId="77777777" w:rsidR="00971DF7" w:rsidRDefault="00971DF7"/>
        </w:tc>
        <w:tc>
          <w:tcPr>
            <w:tcW w:w="4967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14C3C7B5" w14:textId="77777777" w:rsidR="00971DF7" w:rsidRDefault="00FA383B">
            <w:pPr>
              <w:tabs>
                <w:tab w:val="right" w:leader="underscore" w:pos="3880"/>
              </w:tabs>
              <w:jc w:val="center"/>
              <w:rPr>
                <w:rFonts w:ascii="Tahoma" w:hAnsi="Tahoma"/>
                <w:color w:val="000000"/>
                <w:sz w:val="19"/>
              </w:rPr>
            </w:pPr>
            <w:r>
              <w:rPr>
                <w:rFonts w:ascii="Tahoma" w:hAnsi="Tahoma"/>
                <w:color w:val="000000"/>
                <w:sz w:val="19"/>
              </w:rPr>
              <w:t xml:space="preserve">Dated: </w:t>
            </w:r>
            <w:r>
              <w:rPr>
                <w:rFonts w:ascii="Tahoma" w:hAnsi="Tahoma"/>
                <w:color w:val="000000"/>
                <w:sz w:val="19"/>
              </w:rPr>
              <w:tab/>
            </w:r>
          </w:p>
        </w:tc>
      </w:tr>
      <w:tr w:rsidR="00971DF7" w14:paraId="1DBADFA6" w14:textId="77777777">
        <w:tblPrEx>
          <w:tblCellMar>
            <w:top w:w="0" w:type="dxa"/>
            <w:bottom w:w="0" w:type="dxa"/>
          </w:tblCellMar>
        </w:tblPrEx>
        <w:trPr>
          <w:trHeight w:hRule="exact" w:val="26"/>
        </w:trPr>
        <w:tc>
          <w:tcPr>
            <w:tcW w:w="1459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3589AC30" w14:textId="77777777" w:rsidR="00971DF7" w:rsidRDefault="00971DF7"/>
        </w:tc>
        <w:tc>
          <w:tcPr>
            <w:tcW w:w="2634" w:type="dxa"/>
            <w:tcBorders>
              <w:top w:val="single" w:sz="7" w:space="0" w:color="505356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D9F86AC" w14:textId="77777777" w:rsidR="00971DF7" w:rsidRDefault="00971DF7"/>
        </w:tc>
        <w:tc>
          <w:tcPr>
            <w:tcW w:w="4967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BFE817F" w14:textId="77777777" w:rsidR="00971DF7" w:rsidRDefault="00971DF7"/>
        </w:tc>
      </w:tr>
    </w:tbl>
    <w:p w14:paraId="2522962F" w14:textId="77777777" w:rsidR="00971DF7" w:rsidRDefault="00971DF7">
      <w:pPr>
        <w:spacing w:after="232" w:line="20" w:lineRule="exact"/>
      </w:pPr>
    </w:p>
    <w:p w14:paraId="3AE8495D" w14:textId="77777777" w:rsidR="00971DF7" w:rsidRDefault="00FA383B">
      <w:pPr>
        <w:spacing w:line="282" w:lineRule="exact"/>
        <w:ind w:right="288"/>
        <w:rPr>
          <w:rFonts w:ascii="Tahoma" w:hAnsi="Tahoma"/>
          <w:color w:val="000000"/>
          <w:spacing w:val="5"/>
          <w:sz w:val="19"/>
        </w:rPr>
      </w:pPr>
      <w:r>
        <w:rPr>
          <w:rFonts w:ascii="Tahoma" w:hAnsi="Tahoma"/>
          <w:color w:val="000000"/>
          <w:spacing w:val="5"/>
          <w:sz w:val="19"/>
        </w:rPr>
        <w:t>Please enclose payment of £26 (</w:t>
      </w:r>
      <w:proofErr w:type="spellStart"/>
      <w:r>
        <w:rPr>
          <w:rFonts w:ascii="Tahoma" w:hAnsi="Tahoma"/>
          <w:color w:val="000000"/>
          <w:spacing w:val="5"/>
          <w:sz w:val="19"/>
        </w:rPr>
        <w:t>cheques</w:t>
      </w:r>
      <w:proofErr w:type="spellEnd"/>
      <w:r>
        <w:rPr>
          <w:rFonts w:ascii="Tahoma" w:hAnsi="Tahoma"/>
          <w:color w:val="000000"/>
          <w:spacing w:val="5"/>
          <w:sz w:val="19"/>
        </w:rPr>
        <w:t xml:space="preserve"> payable to </w:t>
      </w:r>
      <w:proofErr w:type="spellStart"/>
      <w:r>
        <w:rPr>
          <w:rFonts w:ascii="Tahoma" w:hAnsi="Tahoma"/>
          <w:color w:val="000000"/>
          <w:spacing w:val="5"/>
          <w:sz w:val="19"/>
        </w:rPr>
        <w:t>Louth</w:t>
      </w:r>
      <w:proofErr w:type="spellEnd"/>
      <w:r>
        <w:rPr>
          <w:rFonts w:ascii="Tahoma" w:hAnsi="Tahoma"/>
          <w:color w:val="000000"/>
          <w:spacing w:val="5"/>
          <w:sz w:val="19"/>
        </w:rPr>
        <w:t xml:space="preserve"> MGOC) note that refunds will not be made. Where applicable confirmation letters will be sent by e-mail so please check mail in boxes </w:t>
      </w:r>
      <w:r>
        <w:rPr>
          <w:rFonts w:ascii="Tahoma" w:hAnsi="Tahoma"/>
          <w:color w:val="000000"/>
          <w:spacing w:val="4"/>
          <w:sz w:val="19"/>
        </w:rPr>
        <w:t>after submitting an entry form.</w:t>
      </w:r>
    </w:p>
    <w:sectPr w:rsidR="00971DF7">
      <w:pgSz w:w="11918" w:h="16854"/>
      <w:pgMar w:top="1576" w:right="1357" w:bottom="2028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DF7"/>
    <w:rsid w:val="00971DF7"/>
    <w:rsid w:val="00FA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352507"/>
  <w15:docId w15:val="{3A577117-F098-48DB-A0A9-01791ADA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uthmgownersclub.weebly.com" TargetMode="External"/><Relationship Id="rId4" Type="http://schemas.openxmlformats.org/officeDocument/2006/relationships/hyperlink" Target="mailto:louthmgoc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2018-02-10T13:06:00Z</dcterms:created>
  <dcterms:modified xsi:type="dcterms:W3CDTF">2018-02-10T13:06:00Z</dcterms:modified>
</cp:coreProperties>
</file>